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AB" w:rsidRPr="005E0FAB" w:rsidRDefault="005E0FAB" w:rsidP="005E0FAB">
      <w:pPr>
        <w:pStyle w:val="a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ky-KG" w:eastAsia="ru-RU"/>
        </w:rPr>
      </w:pPr>
      <w:r w:rsidRPr="005E0F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ky-KG" w:eastAsia="ru-RU"/>
        </w:rPr>
        <w:t>2019 год – Год развития регионов и цифровизации страны</w:t>
      </w:r>
    </w:p>
    <w:p w:rsidR="00A04C82" w:rsidRPr="005E0FAB" w:rsidRDefault="00C95D80" w:rsidP="00C95D80">
      <w:pPr>
        <w:spacing w:after="150" w:line="240" w:lineRule="auto"/>
        <w:ind w:firstLine="708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 xml:space="preserve">Президент Кыргызской Республики </w:t>
      </w:r>
      <w:proofErr w:type="spellStart"/>
      <w:r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>Сооронбай</w:t>
      </w:r>
      <w:proofErr w:type="spellEnd"/>
      <w:r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 xml:space="preserve"> </w:t>
      </w:r>
      <w:proofErr w:type="spellStart"/>
      <w:r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>Жээнбеков</w:t>
      </w:r>
      <w:proofErr w:type="spellEnd"/>
      <w:r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 xml:space="preserve"> подписал Указ об объявлении 2019 года Годом развития регионов и </w:t>
      </w:r>
      <w:proofErr w:type="spellStart"/>
      <w:r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>цифровизации</w:t>
      </w:r>
      <w:proofErr w:type="spellEnd"/>
      <w:r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 xml:space="preserve"> страны. </w:t>
      </w:r>
      <w:proofErr w:type="gramStart"/>
      <w:r w:rsidR="00A04C82"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>В соответствии с разделом V Национальной стратегии развития Кыргызской Республики на 2018–2040 годы</w:t>
      </w:r>
      <w:r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 xml:space="preserve"> «</w:t>
      </w:r>
      <w:r w:rsidR="00A04C82"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>Приоритетные направления Кыргызской Ре</w:t>
      </w:r>
      <w:r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>спублики на период до 2023 года»</w:t>
      </w:r>
      <w:r w:rsidR="00A04C82"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>, утвержденной Указом Пр</w:t>
      </w:r>
      <w:r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>езидента Кыргызской Республики  «</w:t>
      </w:r>
      <w:r w:rsidR="00A04C82"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>О Национальной стратегии развития Кыргызской Республики на 2018–2040 годы</w:t>
      </w:r>
      <w:r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 xml:space="preserve">» </w:t>
      </w:r>
      <w:r w:rsidR="00A04C82"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>от 31 октября 2018 года № 221, цифровые технологии должны внедряться в приоритетном порядке в такие сферы, как образование, здравоохранение, туризм</w:t>
      </w:r>
      <w:r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 xml:space="preserve"> и т.д</w:t>
      </w:r>
      <w:r w:rsidR="00A04C82"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>.</w:t>
      </w:r>
      <w:r w:rsidRPr="005E0FAB">
        <w:rPr>
          <w:rFonts w:ascii="Times New Roman" w:hAnsi="Times New Roman" w:cs="Times New Roman"/>
          <w:color w:val="0A1826"/>
          <w:sz w:val="28"/>
          <w:szCs w:val="28"/>
          <w:shd w:val="clear" w:color="auto" w:fill="FFFFFF"/>
        </w:rPr>
        <w:t xml:space="preserve"> </w:t>
      </w:r>
      <w:proofErr w:type="gramEnd"/>
    </w:p>
    <w:p w:rsidR="00A04C82" w:rsidRPr="005E0FAB" w:rsidRDefault="00A04C82" w:rsidP="00A04C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5E0FAB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Цифровизация</w:t>
      </w:r>
      <w:proofErr w:type="spellEnd"/>
      <w:r w:rsidRPr="005E0FA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</w:t>
      </w:r>
      <w:r w:rsidRPr="005E0F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это интеграция (внедрение) цифровых технологий в повседневную жизнь через оцифровку информации.</w:t>
      </w:r>
    </w:p>
    <w:p w:rsidR="008744EE" w:rsidRPr="005E0FAB" w:rsidRDefault="008744EE" w:rsidP="00F94C7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5E0FAB">
        <w:rPr>
          <w:rFonts w:ascii="Times New Roman" w:hAnsi="Times New Roman" w:cs="Times New Roman"/>
          <w:sz w:val="28"/>
          <w:szCs w:val="28"/>
          <w:lang w:val="ky-KG"/>
        </w:rPr>
        <w:t>Материально – техническая база СОШ№16:</w:t>
      </w:r>
    </w:p>
    <w:p w:rsidR="008744EE" w:rsidRPr="005E0FAB" w:rsidRDefault="008744EE" w:rsidP="008744EE">
      <w:pPr>
        <w:pStyle w:val="a7"/>
        <w:ind w:left="1068"/>
        <w:rPr>
          <w:rFonts w:ascii="Times New Roman" w:hAnsi="Times New Roman" w:cs="Times New Roman"/>
          <w:sz w:val="28"/>
          <w:szCs w:val="28"/>
          <w:lang w:val="ky-KG"/>
        </w:rPr>
      </w:pPr>
      <w:r w:rsidRPr="005E0FAB">
        <w:rPr>
          <w:rFonts w:ascii="Times New Roman" w:hAnsi="Times New Roman" w:cs="Times New Roman"/>
          <w:sz w:val="28"/>
          <w:szCs w:val="28"/>
          <w:lang w:val="ky-KG"/>
        </w:rPr>
        <w:t>а) 27 компьютеров (6 компьютеров имеют выход в интернет)</w:t>
      </w:r>
    </w:p>
    <w:p w:rsidR="008744EE" w:rsidRPr="005E0FAB" w:rsidRDefault="008744EE" w:rsidP="008744EE">
      <w:pPr>
        <w:pStyle w:val="a7"/>
        <w:ind w:left="1068"/>
        <w:rPr>
          <w:rFonts w:ascii="Times New Roman" w:hAnsi="Times New Roman" w:cs="Times New Roman"/>
          <w:sz w:val="28"/>
          <w:szCs w:val="28"/>
          <w:lang w:val="ky-KG"/>
        </w:rPr>
      </w:pPr>
      <w:r w:rsidRPr="005E0FAB">
        <w:rPr>
          <w:rFonts w:ascii="Times New Roman" w:hAnsi="Times New Roman" w:cs="Times New Roman"/>
          <w:sz w:val="28"/>
          <w:szCs w:val="28"/>
          <w:lang w:val="ky-KG"/>
        </w:rPr>
        <w:t>б) 2</w:t>
      </w:r>
      <w:r w:rsidR="00926113" w:rsidRPr="005E0FAB">
        <w:rPr>
          <w:rFonts w:ascii="Times New Roman" w:hAnsi="Times New Roman" w:cs="Times New Roman"/>
          <w:sz w:val="28"/>
          <w:szCs w:val="28"/>
          <w:lang w:val="ky-KG"/>
        </w:rPr>
        <w:t xml:space="preserve"> кабинета</w:t>
      </w:r>
      <w:r w:rsidRPr="005E0FAB">
        <w:rPr>
          <w:rFonts w:ascii="Times New Roman" w:hAnsi="Times New Roman" w:cs="Times New Roman"/>
          <w:sz w:val="28"/>
          <w:szCs w:val="28"/>
          <w:lang w:val="ky-KG"/>
        </w:rPr>
        <w:t>, оборудованных интерактивной доской: кабинет начальной школы и кабинет химии.</w:t>
      </w:r>
    </w:p>
    <w:p w:rsidR="008744EE" w:rsidRPr="005E0FAB" w:rsidRDefault="008744EE" w:rsidP="008744EE">
      <w:pPr>
        <w:pStyle w:val="a7"/>
        <w:ind w:left="1068"/>
        <w:rPr>
          <w:rFonts w:ascii="Times New Roman" w:hAnsi="Times New Roman" w:cs="Times New Roman"/>
          <w:sz w:val="28"/>
          <w:szCs w:val="28"/>
          <w:lang w:val="ky-KG"/>
        </w:rPr>
      </w:pPr>
      <w:r w:rsidRPr="005E0FAB">
        <w:rPr>
          <w:rFonts w:ascii="Times New Roman" w:hAnsi="Times New Roman" w:cs="Times New Roman"/>
          <w:sz w:val="28"/>
          <w:szCs w:val="28"/>
          <w:lang w:val="ky-KG"/>
        </w:rPr>
        <w:t>в) кабинет информатики</w:t>
      </w:r>
    </w:p>
    <w:p w:rsidR="00926113" w:rsidRPr="005E0FAB" w:rsidRDefault="00926113" w:rsidP="008744EE">
      <w:pPr>
        <w:pStyle w:val="a7"/>
        <w:ind w:left="1068"/>
        <w:rPr>
          <w:rFonts w:ascii="Times New Roman" w:hAnsi="Times New Roman" w:cs="Times New Roman"/>
          <w:sz w:val="28"/>
          <w:szCs w:val="28"/>
          <w:lang w:val="ky-KG"/>
        </w:rPr>
      </w:pPr>
      <w:r w:rsidRPr="005E0FAB">
        <w:rPr>
          <w:rFonts w:ascii="Times New Roman" w:hAnsi="Times New Roman" w:cs="Times New Roman"/>
          <w:sz w:val="28"/>
          <w:szCs w:val="28"/>
          <w:lang w:val="ky-KG"/>
        </w:rPr>
        <w:t>г) 5 проекторов (2 подключены к ИД)</w:t>
      </w:r>
    </w:p>
    <w:p w:rsidR="00926113" w:rsidRPr="005E0FAB" w:rsidRDefault="00926113" w:rsidP="008744EE">
      <w:pPr>
        <w:pStyle w:val="a7"/>
        <w:ind w:left="1068"/>
        <w:rPr>
          <w:rFonts w:ascii="Times New Roman" w:hAnsi="Times New Roman" w:cs="Times New Roman"/>
          <w:sz w:val="28"/>
          <w:szCs w:val="28"/>
          <w:lang w:val="ky-KG"/>
        </w:rPr>
      </w:pPr>
      <w:r w:rsidRPr="005E0FAB">
        <w:rPr>
          <w:rFonts w:ascii="Times New Roman" w:hAnsi="Times New Roman" w:cs="Times New Roman"/>
          <w:sz w:val="28"/>
          <w:szCs w:val="28"/>
          <w:lang w:val="ky-KG"/>
        </w:rPr>
        <w:t>д) 4 ноутбука ( 2 подключены к ИД)</w:t>
      </w:r>
    </w:p>
    <w:p w:rsidR="002C492D" w:rsidRPr="005E0FAB" w:rsidRDefault="002C492D" w:rsidP="00F94C7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5E0FAB">
        <w:rPr>
          <w:rFonts w:ascii="Times New Roman" w:hAnsi="Times New Roman" w:cs="Times New Roman"/>
          <w:sz w:val="28"/>
          <w:szCs w:val="28"/>
        </w:rPr>
        <w:t>СОШ№16 имеет свой сайт</w:t>
      </w:r>
      <w:r w:rsidR="00F94C74" w:rsidRPr="005E0FA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94C74" w:rsidRPr="005E0FAB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https://16.edubishkek.kg/</w:t>
        </w:r>
      </w:hyperlink>
      <w:r w:rsidR="00F94C74" w:rsidRPr="005E0FAB">
        <w:rPr>
          <w:rFonts w:ascii="Times New Roman" w:hAnsi="Times New Roman" w:cs="Times New Roman"/>
          <w:sz w:val="28"/>
          <w:szCs w:val="28"/>
        </w:rPr>
        <w:t xml:space="preserve"> </w:t>
      </w:r>
      <w:r w:rsidR="005E1F5F" w:rsidRPr="005E0FAB">
        <w:rPr>
          <w:rFonts w:ascii="Times New Roman" w:hAnsi="Times New Roman" w:cs="Times New Roman"/>
          <w:sz w:val="28"/>
          <w:szCs w:val="28"/>
        </w:rPr>
        <w:t>.</w:t>
      </w:r>
      <w:r w:rsidRPr="005E0FAB">
        <w:rPr>
          <w:rFonts w:ascii="Times New Roman" w:hAnsi="Times New Roman" w:cs="Times New Roman"/>
          <w:sz w:val="28"/>
          <w:szCs w:val="28"/>
        </w:rPr>
        <w:t xml:space="preserve"> </w:t>
      </w:r>
      <w:r w:rsidR="005E1F5F" w:rsidRPr="005E0FAB">
        <w:rPr>
          <w:rFonts w:ascii="Times New Roman" w:hAnsi="Times New Roman" w:cs="Times New Roman"/>
          <w:color w:val="000000"/>
          <w:sz w:val="28"/>
          <w:szCs w:val="28"/>
        </w:rPr>
        <w:t xml:space="preserve">На сайте размещена информация о школе: особенности УВР школы, учителях школы, новости школьной жизни, </w:t>
      </w:r>
      <w:proofErr w:type="spellStart"/>
      <w:r w:rsidR="005E1F5F" w:rsidRPr="005E0FAB">
        <w:rPr>
          <w:rFonts w:ascii="Times New Roman" w:hAnsi="Times New Roman" w:cs="Times New Roman"/>
          <w:color w:val="000000"/>
          <w:sz w:val="28"/>
          <w:szCs w:val="28"/>
        </w:rPr>
        <w:t>фотогаллерея</w:t>
      </w:r>
      <w:proofErr w:type="spellEnd"/>
      <w:r w:rsidR="005E1F5F" w:rsidRPr="005E0F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4C74" w:rsidRPr="005E0FAB">
        <w:rPr>
          <w:rFonts w:ascii="Times New Roman" w:hAnsi="Times New Roman" w:cs="Times New Roman"/>
          <w:sz w:val="28"/>
          <w:szCs w:val="28"/>
        </w:rPr>
        <w:t xml:space="preserve"> Сайт обновляется ежемесячно.</w:t>
      </w:r>
    </w:p>
    <w:p w:rsidR="00F94C74" w:rsidRPr="005E0FAB" w:rsidRDefault="00F94C74" w:rsidP="00F94C7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0FAB">
        <w:rPr>
          <w:rFonts w:ascii="Times New Roman" w:hAnsi="Times New Roman" w:cs="Times New Roman"/>
          <w:color w:val="000000"/>
          <w:sz w:val="28"/>
          <w:szCs w:val="28"/>
        </w:rPr>
        <w:t>С 16 февраля 2019 г. стартовала информационная система электронной очереди при приеме в первый класс государственных и муниципальных общеобразовательных учреждений на сайте </w:t>
      </w:r>
      <w:hyperlink r:id="rId9" w:tgtFrame="_blank" w:history="1">
        <w:r w:rsidRPr="005E0FA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mektep.edu.gov.kg</w:t>
        </w:r>
      </w:hyperlink>
      <w:r w:rsidRPr="005E0FA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5E0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FAB">
        <w:rPr>
          <w:rFonts w:ascii="Times New Roman" w:hAnsi="Times New Roman" w:cs="Times New Roman"/>
          <w:sz w:val="28"/>
          <w:szCs w:val="28"/>
          <w:lang w:eastAsia="ru-RU"/>
        </w:rPr>
        <w:t>По данному проекту в СОШ№16 в 1-е классы поступило свыше 120 детей.</w:t>
      </w:r>
    </w:p>
    <w:p w:rsidR="00F94C74" w:rsidRPr="005E0FAB" w:rsidRDefault="00F94C74" w:rsidP="00F94C7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5E0FAB">
        <w:rPr>
          <w:rFonts w:ascii="Times New Roman" w:hAnsi="Times New Roman" w:cs="Times New Roman"/>
          <w:sz w:val="28"/>
          <w:szCs w:val="28"/>
          <w:lang w:val="ky-KG"/>
        </w:rPr>
        <w:t xml:space="preserve">В 2019 году СОШ№16 продолжает работать с </w:t>
      </w:r>
      <w:r w:rsidRPr="005E0FAB">
        <w:rPr>
          <w:rFonts w:ascii="Times New Roman" w:hAnsi="Times New Roman" w:cs="Times New Roman"/>
          <w:sz w:val="28"/>
          <w:szCs w:val="28"/>
        </w:rPr>
        <w:t xml:space="preserve">Информационной системой управления образованием (ИСУО). На данный момент обработано около 40% информации по школе и </w:t>
      </w:r>
      <w:proofErr w:type="spellStart"/>
      <w:r w:rsidRPr="005E0FAB">
        <w:rPr>
          <w:rFonts w:ascii="Times New Roman" w:hAnsi="Times New Roman" w:cs="Times New Roman"/>
          <w:sz w:val="28"/>
          <w:szCs w:val="28"/>
        </w:rPr>
        <w:t>педколлективу</w:t>
      </w:r>
      <w:proofErr w:type="spellEnd"/>
      <w:r w:rsidRPr="005E0FAB">
        <w:rPr>
          <w:rFonts w:ascii="Times New Roman" w:hAnsi="Times New Roman" w:cs="Times New Roman"/>
          <w:sz w:val="28"/>
          <w:szCs w:val="28"/>
        </w:rPr>
        <w:t>.</w:t>
      </w:r>
    </w:p>
    <w:p w:rsidR="00F94C74" w:rsidRPr="005E0FAB" w:rsidRDefault="004F3961" w:rsidP="00F94C7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5E0FAB">
        <w:rPr>
          <w:rFonts w:ascii="Times New Roman" w:hAnsi="Times New Roman" w:cs="Times New Roman"/>
          <w:sz w:val="28"/>
          <w:szCs w:val="28"/>
        </w:rPr>
        <w:t>С</w:t>
      </w:r>
      <w:r w:rsidR="00F94C74" w:rsidRPr="005E0FAB">
        <w:rPr>
          <w:rFonts w:ascii="Times New Roman" w:hAnsi="Times New Roman" w:cs="Times New Roman"/>
          <w:sz w:val="28"/>
          <w:szCs w:val="28"/>
        </w:rPr>
        <w:t xml:space="preserve"> декабря 2018 года в СОШ№ 16 </w:t>
      </w:r>
      <w:r w:rsidRPr="005E0FAB">
        <w:rPr>
          <w:rFonts w:ascii="Times New Roman" w:hAnsi="Times New Roman" w:cs="Times New Roman"/>
          <w:sz w:val="28"/>
          <w:szCs w:val="28"/>
        </w:rPr>
        <w:t>начала работу электронная система СКУД. Основными задачами системы являются:</w:t>
      </w:r>
    </w:p>
    <w:p w:rsidR="004F3961" w:rsidRPr="005E0FAB" w:rsidRDefault="004F3961" w:rsidP="004F3961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  <w:r w:rsidRPr="005E0FAB">
        <w:rPr>
          <w:rFonts w:ascii="Times New Roman" w:hAnsi="Times New Roman" w:cs="Times New Roman"/>
          <w:sz w:val="28"/>
          <w:szCs w:val="28"/>
        </w:rPr>
        <w:t>- безопасность учеников и учителей;</w:t>
      </w:r>
    </w:p>
    <w:p w:rsidR="004F3961" w:rsidRPr="005E0FAB" w:rsidRDefault="004F3961" w:rsidP="004F3961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  <w:r w:rsidRPr="005E0FAB">
        <w:rPr>
          <w:rFonts w:ascii="Times New Roman" w:hAnsi="Times New Roman" w:cs="Times New Roman"/>
          <w:sz w:val="28"/>
          <w:szCs w:val="28"/>
        </w:rPr>
        <w:t>- контроль пропусков уроков;</w:t>
      </w:r>
    </w:p>
    <w:p w:rsidR="004F3961" w:rsidRPr="005E0FAB" w:rsidRDefault="004F3961" w:rsidP="004F3961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  <w:r w:rsidRPr="005E0FAB">
        <w:rPr>
          <w:rFonts w:ascii="Times New Roman" w:hAnsi="Times New Roman" w:cs="Times New Roman"/>
          <w:sz w:val="28"/>
          <w:szCs w:val="28"/>
        </w:rPr>
        <w:t>- контроль опозданий.</w:t>
      </w:r>
    </w:p>
    <w:p w:rsidR="004F3961" w:rsidRPr="005E0FAB" w:rsidRDefault="004F3961" w:rsidP="004F3961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  <w:r w:rsidRPr="005E0FAB">
        <w:rPr>
          <w:rFonts w:ascii="Times New Roman" w:hAnsi="Times New Roman" w:cs="Times New Roman"/>
          <w:sz w:val="28"/>
          <w:szCs w:val="28"/>
        </w:rPr>
        <w:t>На данный период СКУД освоили 95% учащихся и 100% сотрудников школы.</w:t>
      </w:r>
    </w:p>
    <w:p w:rsidR="000B4E36" w:rsidRPr="005E0FAB" w:rsidRDefault="000B4E36" w:rsidP="000B4E36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AB">
        <w:rPr>
          <w:rFonts w:ascii="Times New Roman" w:hAnsi="Times New Roman" w:cs="Times New Roman"/>
          <w:bCs/>
          <w:sz w:val="28"/>
          <w:szCs w:val="28"/>
        </w:rPr>
        <w:t>Обновляется содержание учебных программ по предмету «Информатика» для 5-9классов.</w:t>
      </w:r>
    </w:p>
    <w:p w:rsidR="005E1F5F" w:rsidRPr="005E0FAB" w:rsidRDefault="00720F90" w:rsidP="000B4E36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AB">
        <w:rPr>
          <w:rFonts w:ascii="Times New Roman" w:hAnsi="Times New Roman" w:cs="Times New Roman"/>
          <w:bCs/>
          <w:sz w:val="28"/>
          <w:szCs w:val="28"/>
        </w:rPr>
        <w:t xml:space="preserve">Информация о </w:t>
      </w:r>
      <w:proofErr w:type="spellStart"/>
      <w:r w:rsidRPr="005E0FAB">
        <w:rPr>
          <w:rFonts w:ascii="Times New Roman" w:hAnsi="Times New Roman" w:cs="Times New Roman"/>
          <w:bCs/>
          <w:sz w:val="28"/>
          <w:szCs w:val="28"/>
        </w:rPr>
        <w:t>педколлективе</w:t>
      </w:r>
      <w:proofErr w:type="spellEnd"/>
      <w:r w:rsidRPr="005E0F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F5F" w:rsidRPr="005E0FAB">
        <w:rPr>
          <w:rFonts w:ascii="Times New Roman" w:hAnsi="Times New Roman" w:cs="Times New Roman"/>
          <w:bCs/>
          <w:sz w:val="28"/>
          <w:szCs w:val="28"/>
        </w:rPr>
        <w:t>СОШ№16</w:t>
      </w:r>
    </w:p>
    <w:p w:rsidR="00720F90" w:rsidRPr="005E0FAB" w:rsidRDefault="00720F90" w:rsidP="00720F90">
      <w:pPr>
        <w:pStyle w:val="a8"/>
        <w:spacing w:after="0" w:line="240" w:lineRule="auto"/>
        <w:ind w:left="1068"/>
        <w:rPr>
          <w:rFonts w:ascii="Times New Roman" w:hAnsi="Times New Roman" w:cs="Times New Roman"/>
          <w:bCs/>
          <w:sz w:val="28"/>
          <w:szCs w:val="28"/>
        </w:rPr>
      </w:pPr>
      <w:r w:rsidRPr="005E0FAB">
        <w:rPr>
          <w:rFonts w:ascii="Times New Roman" w:hAnsi="Times New Roman" w:cs="Times New Roman"/>
          <w:bCs/>
          <w:sz w:val="28"/>
          <w:szCs w:val="28"/>
        </w:rPr>
        <w:t>Всего – 51 чел.</w:t>
      </w:r>
    </w:p>
    <w:p w:rsidR="00926113" w:rsidRPr="005E0FAB" w:rsidRDefault="00926113" w:rsidP="0035163E">
      <w:pPr>
        <w:pStyle w:val="a5"/>
        <w:spacing w:before="0" w:beforeAutospacing="0" w:after="0" w:afterAutospacing="0" w:line="142" w:lineRule="atLeast"/>
        <w:ind w:left="1418" w:hanging="2"/>
        <w:textAlignment w:val="baseline"/>
        <w:rPr>
          <w:rStyle w:val="a3"/>
          <w:b w:val="0"/>
          <w:color w:val="000000"/>
          <w:sz w:val="28"/>
          <w:szCs w:val="28"/>
        </w:rPr>
      </w:pPr>
      <w:r w:rsidRPr="005E0FAB">
        <w:rPr>
          <w:bCs/>
          <w:sz w:val="28"/>
          <w:szCs w:val="28"/>
        </w:rPr>
        <w:t>а)</w:t>
      </w:r>
      <w:r w:rsidRPr="005E0FAB">
        <w:rPr>
          <w:rStyle w:val="a3"/>
          <w:color w:val="000000"/>
          <w:sz w:val="28"/>
          <w:szCs w:val="28"/>
        </w:rPr>
        <w:t xml:space="preserve"> </w:t>
      </w:r>
      <w:r w:rsidRPr="005E0FAB">
        <w:rPr>
          <w:rStyle w:val="a3"/>
          <w:b w:val="0"/>
          <w:color w:val="000000"/>
          <w:sz w:val="28"/>
          <w:szCs w:val="28"/>
        </w:rPr>
        <w:t>Имеют компьютер дома, проводят уроки с использованием ИКТ – 47 чел.</w:t>
      </w:r>
    </w:p>
    <w:p w:rsidR="0035163E" w:rsidRPr="005E0FAB" w:rsidRDefault="00926113" w:rsidP="0035163E">
      <w:pPr>
        <w:pStyle w:val="a5"/>
        <w:spacing w:before="0" w:beforeAutospacing="0" w:after="0" w:afterAutospacing="0" w:line="142" w:lineRule="atLeast"/>
        <w:ind w:left="708" w:firstLine="708"/>
        <w:textAlignment w:val="baseline"/>
        <w:rPr>
          <w:rStyle w:val="a3"/>
          <w:b w:val="0"/>
          <w:color w:val="000000"/>
          <w:sz w:val="28"/>
          <w:szCs w:val="28"/>
        </w:rPr>
      </w:pPr>
      <w:r w:rsidRPr="005E0FAB">
        <w:rPr>
          <w:rStyle w:val="a3"/>
          <w:b w:val="0"/>
          <w:color w:val="000000"/>
          <w:sz w:val="28"/>
          <w:szCs w:val="28"/>
        </w:rPr>
        <w:t>б)</w:t>
      </w:r>
      <w:r w:rsidR="0035163E" w:rsidRPr="005E0FAB">
        <w:rPr>
          <w:rStyle w:val="a3"/>
          <w:color w:val="000000"/>
          <w:sz w:val="28"/>
          <w:szCs w:val="28"/>
        </w:rPr>
        <w:t xml:space="preserve">  </w:t>
      </w:r>
      <w:r w:rsidR="0035163E" w:rsidRPr="005E0FAB">
        <w:rPr>
          <w:rStyle w:val="a3"/>
          <w:b w:val="0"/>
          <w:color w:val="000000"/>
          <w:sz w:val="28"/>
          <w:szCs w:val="28"/>
        </w:rPr>
        <w:t xml:space="preserve">Работают  в программах, умеют создавать </w:t>
      </w:r>
    </w:p>
    <w:p w:rsidR="0035163E" w:rsidRPr="005E0FAB" w:rsidRDefault="0035163E" w:rsidP="0035163E">
      <w:pPr>
        <w:pStyle w:val="a5"/>
        <w:spacing w:before="0" w:beforeAutospacing="0" w:after="0" w:afterAutospacing="0" w:line="142" w:lineRule="atLeast"/>
        <w:ind w:left="708" w:firstLine="708"/>
        <w:textAlignment w:val="baseline"/>
        <w:rPr>
          <w:color w:val="000000"/>
          <w:sz w:val="28"/>
          <w:szCs w:val="28"/>
        </w:rPr>
      </w:pPr>
      <w:r w:rsidRPr="005E0FAB">
        <w:rPr>
          <w:rStyle w:val="a3"/>
          <w:b w:val="0"/>
          <w:color w:val="000000"/>
          <w:sz w:val="28"/>
          <w:szCs w:val="28"/>
        </w:rPr>
        <w:lastRenderedPageBreak/>
        <w:t>презентации – 42 чел</w:t>
      </w:r>
    </w:p>
    <w:p w:rsidR="005E1F5F" w:rsidRPr="005E0FAB" w:rsidRDefault="005E1F5F" w:rsidP="0035163E">
      <w:pPr>
        <w:pStyle w:val="a8"/>
        <w:ind w:left="1418" w:hanging="2"/>
        <w:rPr>
          <w:rFonts w:ascii="Times New Roman" w:hAnsi="Times New Roman" w:cs="Times New Roman"/>
          <w:sz w:val="28"/>
          <w:szCs w:val="28"/>
        </w:rPr>
      </w:pPr>
      <w:r w:rsidRPr="005E0FAB">
        <w:rPr>
          <w:rFonts w:ascii="Times New Roman" w:hAnsi="Times New Roman" w:cs="Times New Roman"/>
          <w:sz w:val="28"/>
          <w:szCs w:val="28"/>
        </w:rPr>
        <w:t xml:space="preserve">в.)  </w:t>
      </w:r>
      <w:r w:rsidR="00720F90" w:rsidRPr="005E0FAB">
        <w:rPr>
          <w:rFonts w:ascii="Times New Roman" w:hAnsi="Times New Roman" w:cs="Times New Roman"/>
          <w:sz w:val="28"/>
          <w:szCs w:val="28"/>
        </w:rPr>
        <w:t>П</w:t>
      </w:r>
      <w:r w:rsidR="00480F62" w:rsidRPr="005E0FAB">
        <w:rPr>
          <w:rFonts w:ascii="Times New Roman" w:hAnsi="Times New Roman" w:cs="Times New Roman"/>
          <w:sz w:val="28"/>
          <w:szCs w:val="28"/>
        </w:rPr>
        <w:t>олучили</w:t>
      </w:r>
      <w:r w:rsidR="00720F90" w:rsidRPr="005E0FAB">
        <w:rPr>
          <w:rFonts w:ascii="Times New Roman" w:hAnsi="Times New Roman" w:cs="Times New Roman"/>
          <w:sz w:val="28"/>
          <w:szCs w:val="28"/>
        </w:rPr>
        <w:t xml:space="preserve"> </w:t>
      </w:r>
      <w:r w:rsidR="00480F62" w:rsidRPr="005E0FAB">
        <w:rPr>
          <w:rFonts w:ascii="Times New Roman" w:hAnsi="Times New Roman" w:cs="Times New Roman"/>
          <w:sz w:val="28"/>
          <w:szCs w:val="28"/>
        </w:rPr>
        <w:t xml:space="preserve"> сертификаты курсов повышения квалификации по использованию ИКТ на уроках </w:t>
      </w:r>
      <w:r w:rsidR="00720F90" w:rsidRPr="005E0FAB">
        <w:rPr>
          <w:rFonts w:ascii="Times New Roman" w:hAnsi="Times New Roman" w:cs="Times New Roman"/>
          <w:sz w:val="28"/>
          <w:szCs w:val="28"/>
        </w:rPr>
        <w:t>-</w:t>
      </w:r>
      <w:r w:rsidRPr="005E0FAB">
        <w:rPr>
          <w:rFonts w:ascii="Times New Roman" w:hAnsi="Times New Roman" w:cs="Times New Roman"/>
          <w:sz w:val="28"/>
          <w:szCs w:val="28"/>
        </w:rPr>
        <w:t xml:space="preserve"> </w:t>
      </w:r>
      <w:r w:rsidR="001130DD" w:rsidRPr="005E0FAB">
        <w:rPr>
          <w:rFonts w:ascii="Times New Roman" w:hAnsi="Times New Roman" w:cs="Times New Roman"/>
          <w:sz w:val="28"/>
          <w:szCs w:val="28"/>
        </w:rPr>
        <w:t>90</w:t>
      </w:r>
      <w:r w:rsidR="00720F90" w:rsidRPr="005E0FAB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720F90" w:rsidRPr="005E0FAB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720F90" w:rsidRPr="005E0FAB">
        <w:rPr>
          <w:rFonts w:ascii="Times New Roman" w:hAnsi="Times New Roman" w:cs="Times New Roman"/>
          <w:sz w:val="28"/>
          <w:szCs w:val="28"/>
        </w:rPr>
        <w:t>.</w:t>
      </w:r>
    </w:p>
    <w:p w:rsidR="00720F90" w:rsidRPr="005E0FAB" w:rsidRDefault="00720F90" w:rsidP="00720F9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FAB">
        <w:rPr>
          <w:rFonts w:ascii="Times New Roman" w:hAnsi="Times New Roman" w:cs="Times New Roman"/>
          <w:bCs/>
          <w:sz w:val="28"/>
          <w:szCs w:val="28"/>
        </w:rPr>
        <w:t>Использование ИКТ в СОШ№16</w:t>
      </w:r>
    </w:p>
    <w:p w:rsidR="00720F90" w:rsidRPr="005E0FAB" w:rsidRDefault="00720F90" w:rsidP="00720F90">
      <w:pPr>
        <w:pStyle w:val="a5"/>
        <w:spacing w:before="0" w:beforeAutospacing="0" w:after="0" w:afterAutospacing="0" w:line="142" w:lineRule="atLeast"/>
        <w:ind w:left="102" w:right="198" w:firstLine="539"/>
        <w:textAlignment w:val="baseline"/>
        <w:rPr>
          <w:color w:val="000000"/>
          <w:sz w:val="28"/>
          <w:szCs w:val="28"/>
        </w:rPr>
      </w:pPr>
      <w:r w:rsidRPr="005E0FAB">
        <w:rPr>
          <w:color w:val="000000"/>
          <w:sz w:val="28"/>
          <w:szCs w:val="28"/>
        </w:rPr>
        <w:t xml:space="preserve"> ИКТ применяется для проведения:</w:t>
      </w:r>
    </w:p>
    <w:p w:rsidR="00720F90" w:rsidRPr="005E0FAB" w:rsidRDefault="00720F90" w:rsidP="00720F90">
      <w:pPr>
        <w:pStyle w:val="a5"/>
        <w:numPr>
          <w:ilvl w:val="0"/>
          <w:numId w:val="15"/>
        </w:numPr>
        <w:spacing w:before="0" w:beforeAutospacing="0" w:after="0" w:afterAutospacing="0" w:line="142" w:lineRule="atLeast"/>
        <w:ind w:right="198"/>
        <w:textAlignment w:val="baseline"/>
        <w:rPr>
          <w:color w:val="000000"/>
          <w:sz w:val="28"/>
          <w:szCs w:val="28"/>
        </w:rPr>
      </w:pPr>
      <w:r w:rsidRPr="005E0FAB">
        <w:rPr>
          <w:color w:val="000000"/>
          <w:sz w:val="28"/>
          <w:szCs w:val="28"/>
        </w:rPr>
        <w:t>уроков и классных часов</w:t>
      </w:r>
    </w:p>
    <w:p w:rsidR="00720F90" w:rsidRPr="005E0FAB" w:rsidRDefault="00720F90" w:rsidP="00720F90">
      <w:pPr>
        <w:pStyle w:val="a5"/>
        <w:numPr>
          <w:ilvl w:val="0"/>
          <w:numId w:val="15"/>
        </w:numPr>
        <w:spacing w:before="0" w:beforeAutospacing="0" w:after="0" w:afterAutospacing="0" w:line="142" w:lineRule="atLeast"/>
        <w:ind w:right="198"/>
        <w:textAlignment w:val="baseline"/>
        <w:rPr>
          <w:color w:val="000000"/>
          <w:sz w:val="28"/>
          <w:szCs w:val="28"/>
        </w:rPr>
      </w:pPr>
      <w:r w:rsidRPr="005E0FAB">
        <w:rPr>
          <w:color w:val="000000"/>
          <w:sz w:val="28"/>
          <w:szCs w:val="28"/>
        </w:rPr>
        <w:t>учебной проектной деятельности</w:t>
      </w:r>
    </w:p>
    <w:p w:rsidR="00720F90" w:rsidRPr="005E0FAB" w:rsidRDefault="00720F90" w:rsidP="00720F90">
      <w:pPr>
        <w:pStyle w:val="a5"/>
        <w:numPr>
          <w:ilvl w:val="0"/>
          <w:numId w:val="15"/>
        </w:numPr>
        <w:spacing w:before="0" w:beforeAutospacing="0" w:after="0" w:afterAutospacing="0" w:line="142" w:lineRule="atLeast"/>
        <w:ind w:right="198"/>
        <w:textAlignment w:val="baseline"/>
        <w:rPr>
          <w:color w:val="000000"/>
          <w:sz w:val="28"/>
          <w:szCs w:val="28"/>
        </w:rPr>
      </w:pPr>
      <w:r w:rsidRPr="005E0FAB">
        <w:rPr>
          <w:color w:val="000000"/>
          <w:sz w:val="28"/>
          <w:szCs w:val="28"/>
        </w:rPr>
        <w:t>презентаций социальных проектов</w:t>
      </w:r>
    </w:p>
    <w:p w:rsidR="00720F90" w:rsidRPr="005E0FAB" w:rsidRDefault="00720F90" w:rsidP="00720F90">
      <w:pPr>
        <w:pStyle w:val="a5"/>
        <w:numPr>
          <w:ilvl w:val="0"/>
          <w:numId w:val="15"/>
        </w:numPr>
        <w:spacing w:before="0" w:beforeAutospacing="0" w:after="0" w:afterAutospacing="0" w:line="142" w:lineRule="atLeast"/>
        <w:ind w:right="198"/>
        <w:textAlignment w:val="baseline"/>
        <w:rPr>
          <w:color w:val="000000"/>
          <w:sz w:val="28"/>
          <w:szCs w:val="28"/>
        </w:rPr>
      </w:pPr>
      <w:r w:rsidRPr="005E0FAB">
        <w:rPr>
          <w:color w:val="000000"/>
          <w:sz w:val="28"/>
          <w:szCs w:val="28"/>
        </w:rPr>
        <w:t>педагогических советов, методических семинаров, родительских собраний</w:t>
      </w:r>
    </w:p>
    <w:p w:rsidR="00720F90" w:rsidRPr="005E0FAB" w:rsidRDefault="00720F90" w:rsidP="00720F90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FAB">
        <w:rPr>
          <w:rFonts w:ascii="Times New Roman" w:hAnsi="Times New Roman" w:cs="Times New Roman"/>
          <w:sz w:val="28"/>
          <w:szCs w:val="28"/>
        </w:rPr>
        <w:t xml:space="preserve">         Цели использования ИКТ:</w:t>
      </w:r>
    </w:p>
    <w:p w:rsidR="00720F90" w:rsidRPr="005E0FAB" w:rsidRDefault="00720F90" w:rsidP="00720F90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FAB">
        <w:rPr>
          <w:rFonts w:ascii="Times New Roman" w:hAnsi="Times New Roman" w:cs="Times New Roman"/>
          <w:sz w:val="28"/>
          <w:szCs w:val="28"/>
        </w:rPr>
        <w:t xml:space="preserve">              - повысить мотивацию обучения;</w:t>
      </w:r>
    </w:p>
    <w:p w:rsidR="00720F90" w:rsidRPr="005E0FAB" w:rsidRDefault="00720F90" w:rsidP="00720F90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FAB">
        <w:rPr>
          <w:rFonts w:ascii="Times New Roman" w:hAnsi="Times New Roman" w:cs="Times New Roman"/>
          <w:sz w:val="28"/>
          <w:szCs w:val="28"/>
        </w:rPr>
        <w:t xml:space="preserve">              -</w:t>
      </w:r>
      <w:r w:rsidRPr="005E0FA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E0FAB">
        <w:rPr>
          <w:rFonts w:ascii="Times New Roman" w:hAnsi="Times New Roman" w:cs="Times New Roman"/>
          <w:sz w:val="28"/>
          <w:szCs w:val="28"/>
        </w:rPr>
        <w:t>повысить эффективность процесса обучения;</w:t>
      </w:r>
      <w:r w:rsidRPr="005E0FAB">
        <w:rPr>
          <w:rFonts w:ascii="Times New Roman" w:hAnsi="Times New Roman" w:cs="Times New Roman"/>
          <w:sz w:val="28"/>
          <w:szCs w:val="28"/>
        </w:rPr>
        <w:tab/>
      </w:r>
    </w:p>
    <w:p w:rsidR="00720F90" w:rsidRPr="005E0FAB" w:rsidRDefault="00720F90" w:rsidP="00720F90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  <w:r w:rsidRPr="005E0FAB">
        <w:rPr>
          <w:rFonts w:ascii="Times New Roman" w:hAnsi="Times New Roman" w:cs="Times New Roman"/>
          <w:sz w:val="28"/>
          <w:szCs w:val="28"/>
        </w:rPr>
        <w:t xml:space="preserve">    -</w:t>
      </w:r>
      <w:r w:rsidRPr="005E0FA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E0FAB">
        <w:rPr>
          <w:rFonts w:ascii="Times New Roman" w:hAnsi="Times New Roman" w:cs="Times New Roman"/>
          <w:sz w:val="28"/>
          <w:szCs w:val="28"/>
        </w:rPr>
        <w:t>совершенствовать методики проведения уроков;</w:t>
      </w:r>
    </w:p>
    <w:p w:rsidR="00720F90" w:rsidRPr="005E0FAB" w:rsidRDefault="00720F90" w:rsidP="00720F90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FAB">
        <w:rPr>
          <w:rFonts w:ascii="Times New Roman" w:hAnsi="Times New Roman" w:cs="Times New Roman"/>
          <w:sz w:val="28"/>
          <w:szCs w:val="28"/>
        </w:rPr>
        <w:t xml:space="preserve">              -</w:t>
      </w:r>
      <w:r w:rsidRPr="005E0FA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E0FAB">
        <w:rPr>
          <w:rFonts w:ascii="Times New Roman" w:hAnsi="Times New Roman" w:cs="Times New Roman"/>
          <w:sz w:val="28"/>
          <w:szCs w:val="28"/>
        </w:rPr>
        <w:t>использовать как средство самообразования.</w:t>
      </w:r>
    </w:p>
    <w:p w:rsidR="00720F90" w:rsidRPr="005E0FAB" w:rsidRDefault="00720F90" w:rsidP="00720F90">
      <w:pPr>
        <w:pStyle w:val="a8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35163E" w:rsidRPr="005E0FAB" w:rsidRDefault="0035163E" w:rsidP="0035163E">
      <w:pPr>
        <w:pStyle w:val="a5"/>
        <w:spacing w:before="0" w:beforeAutospacing="0" w:after="0" w:afterAutospacing="0" w:line="142" w:lineRule="atLeast"/>
        <w:ind w:left="102" w:right="198" w:firstLine="261"/>
        <w:textAlignment w:val="baseline"/>
        <w:rPr>
          <w:color w:val="000000"/>
          <w:sz w:val="28"/>
          <w:szCs w:val="28"/>
        </w:rPr>
      </w:pPr>
      <w:r w:rsidRPr="005E0FAB">
        <w:rPr>
          <w:rStyle w:val="a3"/>
          <w:color w:val="000000"/>
          <w:sz w:val="28"/>
          <w:szCs w:val="28"/>
        </w:rPr>
        <w:t>Выводы:</w:t>
      </w:r>
    </w:p>
    <w:p w:rsidR="0035163E" w:rsidRPr="005E0FAB" w:rsidRDefault="0035163E" w:rsidP="0035163E">
      <w:pPr>
        <w:pStyle w:val="a5"/>
        <w:spacing w:before="0" w:beforeAutospacing="0" w:after="0" w:afterAutospacing="0" w:line="142" w:lineRule="atLeast"/>
        <w:ind w:left="102" w:right="198" w:firstLine="607"/>
        <w:textAlignment w:val="baseline"/>
        <w:rPr>
          <w:color w:val="000000"/>
          <w:sz w:val="28"/>
          <w:szCs w:val="28"/>
        </w:rPr>
      </w:pPr>
      <w:r w:rsidRPr="005E0FAB">
        <w:rPr>
          <w:color w:val="000000"/>
          <w:sz w:val="28"/>
          <w:szCs w:val="28"/>
        </w:rPr>
        <w:t xml:space="preserve">1. Большая часть </w:t>
      </w:r>
      <w:proofErr w:type="spellStart"/>
      <w:r w:rsidRPr="005E0FAB">
        <w:rPr>
          <w:color w:val="000000"/>
          <w:sz w:val="28"/>
          <w:szCs w:val="28"/>
        </w:rPr>
        <w:t>педколлектива</w:t>
      </w:r>
      <w:proofErr w:type="spellEnd"/>
      <w:r w:rsidRPr="005E0FAB">
        <w:rPr>
          <w:color w:val="000000"/>
          <w:sz w:val="28"/>
          <w:szCs w:val="28"/>
        </w:rPr>
        <w:t xml:space="preserve"> получила сертификаты по работе с ИКТ.</w:t>
      </w:r>
    </w:p>
    <w:p w:rsidR="0035163E" w:rsidRPr="005E0FAB" w:rsidRDefault="0035163E" w:rsidP="0035163E">
      <w:pPr>
        <w:pStyle w:val="a5"/>
        <w:spacing w:before="0" w:beforeAutospacing="0" w:after="0" w:afterAutospacing="0" w:line="142" w:lineRule="atLeast"/>
        <w:ind w:left="102" w:right="198" w:firstLine="607"/>
        <w:textAlignment w:val="baseline"/>
        <w:rPr>
          <w:color w:val="000000"/>
          <w:sz w:val="28"/>
          <w:szCs w:val="28"/>
        </w:rPr>
      </w:pPr>
      <w:r w:rsidRPr="005E0FAB">
        <w:rPr>
          <w:color w:val="000000"/>
          <w:sz w:val="28"/>
          <w:szCs w:val="28"/>
        </w:rPr>
        <w:t xml:space="preserve">2. Продолжить улучшение материально-технической базы </w:t>
      </w:r>
    </w:p>
    <w:p w:rsidR="0035163E" w:rsidRDefault="0035163E" w:rsidP="0035163E">
      <w:pPr>
        <w:pStyle w:val="a5"/>
        <w:spacing w:before="0" w:beforeAutospacing="0" w:after="0" w:afterAutospacing="0" w:line="142" w:lineRule="atLeast"/>
        <w:ind w:left="709" w:right="198"/>
        <w:textAlignment w:val="baseline"/>
        <w:rPr>
          <w:color w:val="000000"/>
          <w:sz w:val="28"/>
          <w:szCs w:val="28"/>
        </w:rPr>
      </w:pPr>
      <w:r w:rsidRPr="005E0FAB">
        <w:rPr>
          <w:color w:val="000000"/>
          <w:sz w:val="28"/>
          <w:szCs w:val="28"/>
        </w:rPr>
        <w:t xml:space="preserve">3. Продолжить работу с </w:t>
      </w:r>
      <w:proofErr w:type="spellStart"/>
      <w:r w:rsidRPr="005E0FAB">
        <w:rPr>
          <w:color w:val="000000"/>
          <w:sz w:val="28"/>
          <w:szCs w:val="28"/>
        </w:rPr>
        <w:t>педколлективом</w:t>
      </w:r>
      <w:proofErr w:type="spellEnd"/>
      <w:r w:rsidRPr="005E0FAB">
        <w:rPr>
          <w:color w:val="000000"/>
          <w:sz w:val="28"/>
          <w:szCs w:val="28"/>
        </w:rPr>
        <w:t xml:space="preserve"> по поводу использования ИКТ на уроках</w:t>
      </w:r>
    </w:p>
    <w:p w:rsidR="00AF4769" w:rsidRDefault="00AF4769" w:rsidP="0035163E">
      <w:pPr>
        <w:pStyle w:val="a5"/>
        <w:spacing w:before="0" w:beforeAutospacing="0" w:after="0" w:afterAutospacing="0" w:line="142" w:lineRule="atLeast"/>
        <w:ind w:left="709" w:right="198"/>
        <w:textAlignment w:val="baseline"/>
        <w:rPr>
          <w:color w:val="000000"/>
          <w:sz w:val="28"/>
          <w:szCs w:val="28"/>
        </w:rPr>
      </w:pPr>
    </w:p>
    <w:p w:rsidR="00AF4769" w:rsidRDefault="00AF4769" w:rsidP="0035163E">
      <w:pPr>
        <w:pStyle w:val="a5"/>
        <w:spacing w:before="0" w:beforeAutospacing="0" w:after="0" w:afterAutospacing="0" w:line="142" w:lineRule="atLeast"/>
        <w:ind w:left="709" w:right="198"/>
        <w:textAlignment w:val="baseline"/>
        <w:rPr>
          <w:color w:val="000000"/>
          <w:sz w:val="28"/>
          <w:szCs w:val="28"/>
        </w:rPr>
      </w:pPr>
    </w:p>
    <w:p w:rsidR="00AF4769" w:rsidRPr="00AF4769" w:rsidRDefault="00AF4769" w:rsidP="0035163E">
      <w:pPr>
        <w:pStyle w:val="a5"/>
        <w:spacing w:before="0" w:beforeAutospacing="0" w:after="0" w:afterAutospacing="0" w:line="142" w:lineRule="atLeast"/>
        <w:ind w:left="709" w:right="198"/>
        <w:textAlignment w:val="baseline"/>
        <w:rPr>
          <w:color w:val="000000"/>
          <w:sz w:val="20"/>
          <w:szCs w:val="20"/>
        </w:rPr>
      </w:pPr>
      <w:r w:rsidRPr="00AF4769">
        <w:rPr>
          <w:color w:val="000000"/>
          <w:sz w:val="20"/>
          <w:szCs w:val="20"/>
        </w:rPr>
        <w:t>Отчет</w:t>
      </w:r>
      <w:r>
        <w:rPr>
          <w:color w:val="000000"/>
          <w:sz w:val="20"/>
          <w:szCs w:val="20"/>
        </w:rPr>
        <w:t xml:space="preserve"> выполнила </w:t>
      </w:r>
      <w:proofErr w:type="spellStart"/>
      <w:r>
        <w:rPr>
          <w:color w:val="000000"/>
          <w:sz w:val="20"/>
          <w:szCs w:val="20"/>
        </w:rPr>
        <w:t>з</w:t>
      </w:r>
      <w:r w:rsidRPr="00AF4769">
        <w:rPr>
          <w:color w:val="000000"/>
          <w:sz w:val="20"/>
          <w:szCs w:val="20"/>
        </w:rPr>
        <w:t>ам</w:t>
      </w:r>
      <w:proofErr w:type="gramStart"/>
      <w:r w:rsidRPr="00AF4769">
        <w:rPr>
          <w:color w:val="000000"/>
          <w:sz w:val="20"/>
          <w:szCs w:val="20"/>
        </w:rPr>
        <w:t>.д</w:t>
      </w:r>
      <w:proofErr w:type="gramEnd"/>
      <w:r w:rsidRPr="00AF4769">
        <w:rPr>
          <w:color w:val="000000"/>
          <w:sz w:val="20"/>
          <w:szCs w:val="20"/>
        </w:rPr>
        <w:t>ир</w:t>
      </w:r>
      <w:proofErr w:type="spellEnd"/>
      <w:r w:rsidRPr="00AF4769">
        <w:rPr>
          <w:color w:val="000000"/>
          <w:sz w:val="20"/>
          <w:szCs w:val="20"/>
        </w:rPr>
        <w:t xml:space="preserve">. УВР Садыкова Н.Р. </w:t>
      </w:r>
    </w:p>
    <w:p w:rsidR="0035163E" w:rsidRPr="005E0FAB" w:rsidRDefault="0035163E" w:rsidP="0035163E">
      <w:pPr>
        <w:pStyle w:val="a5"/>
        <w:spacing w:before="0" w:beforeAutospacing="0" w:after="0" w:afterAutospacing="0" w:line="142" w:lineRule="atLeast"/>
        <w:ind w:left="102" w:right="198" w:firstLine="607"/>
        <w:textAlignment w:val="baseline"/>
        <w:rPr>
          <w:sz w:val="28"/>
          <w:szCs w:val="28"/>
        </w:rPr>
      </w:pPr>
      <w:r w:rsidRPr="005E0FAB">
        <w:rPr>
          <w:color w:val="000000"/>
          <w:sz w:val="28"/>
          <w:szCs w:val="28"/>
        </w:rPr>
        <w:t xml:space="preserve"> </w:t>
      </w:r>
    </w:p>
    <w:p w:rsidR="00720F90" w:rsidRPr="005E0FAB" w:rsidRDefault="00720F90" w:rsidP="0035163E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</w:p>
    <w:p w:rsidR="004F3961" w:rsidRPr="00F94C74" w:rsidRDefault="004F3961" w:rsidP="00480F62">
      <w:pPr>
        <w:pStyle w:val="a7"/>
        <w:ind w:left="1068"/>
        <w:rPr>
          <w:rFonts w:ascii="Times New Roman" w:hAnsi="Times New Roman" w:cs="Times New Roman"/>
          <w:sz w:val="28"/>
          <w:szCs w:val="28"/>
          <w:lang w:val="ky-KG"/>
        </w:rPr>
      </w:pPr>
    </w:p>
    <w:p w:rsidR="00697ACA" w:rsidRPr="00697ACA" w:rsidRDefault="00697ACA" w:rsidP="0072403B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72403B" w:rsidRDefault="0072403B" w:rsidP="002C492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ky-KG"/>
        </w:rPr>
      </w:pPr>
    </w:p>
    <w:p w:rsidR="00084E8D" w:rsidRDefault="00084E8D" w:rsidP="00084E8D">
      <w:pPr>
        <w:pStyle w:val="a7"/>
        <w:jc w:val="center"/>
        <w:rPr>
          <w:rFonts w:ascii="Times New Roman" w:hAnsi="Times New Roman" w:cs="Times New Roman"/>
          <w:sz w:val="28"/>
          <w:szCs w:val="28"/>
          <w:lang w:val="ky-KG" w:eastAsia="ru-RU"/>
        </w:rPr>
      </w:pPr>
    </w:p>
    <w:p w:rsidR="00384CFE" w:rsidRPr="00384CFE" w:rsidRDefault="008D1DA6" w:rsidP="00720F90">
      <w:pPr>
        <w:pStyle w:val="a7"/>
        <w:rPr>
          <w:rFonts w:ascii="Times New Roman" w:hAnsi="Times New Roman" w:cs="Times New Roman"/>
          <w:sz w:val="28"/>
          <w:szCs w:val="28"/>
        </w:rPr>
      </w:pPr>
      <w:r w:rsidRPr="008D1D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8D1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DA6" w:rsidRPr="008D1DA6" w:rsidRDefault="008D1DA6" w:rsidP="0072403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10C35" w:rsidRDefault="00D10C35" w:rsidP="00084E8D">
      <w:pPr>
        <w:ind w:firstLine="36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5626DB" w:rsidRDefault="005626DB" w:rsidP="00830B48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</w:p>
    <w:p w:rsidR="001130DD" w:rsidRDefault="001130DD" w:rsidP="00830B48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</w:p>
    <w:p w:rsidR="001130DD" w:rsidRPr="005626DB" w:rsidRDefault="001130DD" w:rsidP="00830B48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</w:p>
    <w:p w:rsidR="00B435F9" w:rsidRDefault="00B435F9" w:rsidP="00B435F9">
      <w:pPr>
        <w:pStyle w:val="a5"/>
        <w:spacing w:before="0" w:beforeAutospacing="0" w:after="0" w:afterAutospacing="0" w:line="142" w:lineRule="atLeast"/>
        <w:ind w:left="363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B435F9" w:rsidRDefault="00B435F9" w:rsidP="00B435F9">
      <w:pPr>
        <w:pStyle w:val="a5"/>
        <w:spacing w:before="0" w:beforeAutospacing="0" w:after="0" w:afterAutospacing="0" w:line="142" w:lineRule="atLeast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B435F9" w:rsidRDefault="00B435F9" w:rsidP="00B435F9">
      <w:pPr>
        <w:pStyle w:val="a5"/>
        <w:spacing w:before="0" w:beforeAutospacing="0" w:after="0" w:afterAutospacing="0" w:line="142" w:lineRule="atLeast"/>
        <w:ind w:left="539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B435F9" w:rsidRDefault="00B435F9" w:rsidP="00926113">
      <w:pPr>
        <w:pStyle w:val="a5"/>
        <w:spacing w:before="0" w:beforeAutospacing="0" w:after="0" w:afterAutospacing="0" w:line="142" w:lineRule="atLeast"/>
        <w:ind w:left="539"/>
        <w:textAlignment w:val="baseline"/>
        <w:rPr>
          <w:rFonts w:ascii="Verdana" w:hAnsi="Verdana"/>
          <w:color w:val="000000"/>
          <w:sz w:val="14"/>
          <w:szCs w:val="14"/>
        </w:rPr>
      </w:pPr>
    </w:p>
    <w:p w:rsidR="00B435F9" w:rsidRDefault="00B435F9" w:rsidP="00B435F9">
      <w:pPr>
        <w:pStyle w:val="a5"/>
        <w:spacing w:before="0" w:beforeAutospacing="0" w:after="0" w:afterAutospacing="0" w:line="142" w:lineRule="atLeast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B435F9" w:rsidRDefault="00B435F9" w:rsidP="00B435F9">
      <w:pPr>
        <w:pStyle w:val="a5"/>
        <w:spacing w:before="0" w:beforeAutospacing="0" w:after="0" w:afterAutospacing="0" w:line="142" w:lineRule="atLeast"/>
        <w:jc w:val="center"/>
        <w:textAlignment w:val="baseline"/>
        <w:rPr>
          <w:rFonts w:ascii="Verdana" w:hAnsi="Verdana"/>
          <w:color w:val="000000"/>
          <w:sz w:val="14"/>
          <w:szCs w:val="14"/>
        </w:rPr>
      </w:pPr>
      <w:bookmarkStart w:id="0" w:name="_GoBack"/>
      <w:bookmarkEnd w:id="0"/>
    </w:p>
    <w:p w:rsidR="00B435F9" w:rsidRDefault="00B435F9" w:rsidP="00B435F9">
      <w:pPr>
        <w:textAlignment w:val="baseline"/>
        <w:rPr>
          <w:rFonts w:ascii="Verdana" w:hAnsi="Verdana"/>
          <w:caps/>
          <w:color w:val="FFFFFF"/>
          <w:sz w:val="15"/>
          <w:szCs w:val="15"/>
        </w:rPr>
      </w:pPr>
      <w:r>
        <w:rPr>
          <w:rFonts w:ascii="Verdana" w:hAnsi="Verdana"/>
          <w:caps/>
          <w:color w:val="FFFFFF"/>
          <w:sz w:val="15"/>
          <w:szCs w:val="15"/>
        </w:rPr>
        <w:t>АКТУАЛЬНЫЕ РЕСУРСЫ</w:t>
      </w:r>
    </w:p>
    <w:p w:rsidR="00B435F9" w:rsidRDefault="00B435F9" w:rsidP="00B435F9">
      <w:pPr>
        <w:pStyle w:val="a5"/>
        <w:shd w:val="clear" w:color="auto" w:fill="FAFAFA"/>
        <w:spacing w:before="101" w:beforeAutospacing="0" w:after="152" w:afterAutospacing="0"/>
        <w:jc w:val="both"/>
        <w:rPr>
          <w:rFonts w:ascii="Arial" w:hAnsi="Arial" w:cs="Arial"/>
          <w:color w:val="646464"/>
          <w:sz w:val="12"/>
          <w:szCs w:val="12"/>
        </w:rPr>
      </w:pPr>
    </w:p>
    <w:p w:rsidR="00384CFE" w:rsidRPr="00B435F9" w:rsidRDefault="00384CFE" w:rsidP="00830B4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4CFE" w:rsidRDefault="00384CFE" w:rsidP="005626DB">
      <w:pPr>
        <w:pStyle w:val="a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</w:p>
    <w:p w:rsidR="00BD69F9" w:rsidRDefault="00BD69F9" w:rsidP="00BD69F9">
      <w:pPr>
        <w:pStyle w:val="a7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ky-KG" w:eastAsia="ru-RU"/>
        </w:rPr>
      </w:pPr>
      <w:r w:rsidRPr="00BD69F9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ky-KG" w:eastAsia="ru-RU"/>
        </w:rPr>
        <w:t>Отчет средней общеобразовательной школы №16 Свердловского района г. Бишкек</w:t>
      </w:r>
    </w:p>
    <w:p w:rsidR="00BD69F9" w:rsidRDefault="00BD69F9" w:rsidP="00BD69F9">
      <w:pPr>
        <w:pStyle w:val="a7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ky-KG" w:eastAsia="ru-RU"/>
        </w:rPr>
      </w:pPr>
    </w:p>
    <w:p w:rsidR="00BD69F9" w:rsidRDefault="00BD69F9" w:rsidP="00BD69F9">
      <w:pPr>
        <w:pStyle w:val="a7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ky-KG" w:eastAsia="ru-RU"/>
        </w:rPr>
      </w:pPr>
    </w:p>
    <w:p w:rsidR="00BD69F9" w:rsidRPr="00BD69F9" w:rsidRDefault="00BD69F9" w:rsidP="00BD69F9">
      <w:pPr>
        <w:pStyle w:val="a7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ky-KG" w:eastAsia="ru-RU"/>
        </w:rPr>
      </w:pPr>
    </w:p>
    <w:p w:rsidR="00BD69F9" w:rsidRPr="00134C47" w:rsidRDefault="00BD69F9" w:rsidP="00BD69F9">
      <w:pPr>
        <w:pStyle w:val="a7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val="ky-KG" w:eastAsia="ru-RU"/>
        </w:rPr>
      </w:pPr>
      <w:r w:rsidRPr="00134C47">
        <w:rPr>
          <w:rFonts w:ascii="Times New Roman" w:eastAsia="Times New Roman" w:hAnsi="Times New Roman" w:cs="Times New Roman"/>
          <w:b/>
          <w:color w:val="FF0000"/>
          <w:sz w:val="52"/>
          <w:szCs w:val="52"/>
          <w:lang w:val="ky-KG" w:eastAsia="ru-RU"/>
        </w:rPr>
        <w:t>2019 год – Год развития регионов и цифровизации страны</w:t>
      </w:r>
    </w:p>
    <w:p w:rsidR="00BD69F9" w:rsidRPr="00BD69F9" w:rsidRDefault="00BD69F9" w:rsidP="00BD69F9">
      <w:pPr>
        <w:pStyle w:val="a7"/>
        <w:jc w:val="center"/>
        <w:rPr>
          <w:rFonts w:ascii="Times New Roman" w:eastAsia="Times New Roman" w:hAnsi="Times New Roman" w:cs="Times New Roman"/>
          <w:sz w:val="48"/>
          <w:szCs w:val="48"/>
          <w:lang w:val="ky-KG" w:eastAsia="ru-RU"/>
        </w:rPr>
      </w:pPr>
    </w:p>
    <w:p w:rsidR="00134C47" w:rsidRDefault="00134C47" w:rsidP="00BD69F9">
      <w:pPr>
        <w:pStyle w:val="a7"/>
        <w:rPr>
          <w:noProof/>
          <w:color w:val="000000"/>
          <w:sz w:val="28"/>
          <w:szCs w:val="28"/>
          <w:lang w:val="ky-KG"/>
        </w:rPr>
      </w:pPr>
    </w:p>
    <w:p w:rsidR="00134C47" w:rsidRDefault="00134C47" w:rsidP="00BD69F9">
      <w:pPr>
        <w:pStyle w:val="a7"/>
        <w:rPr>
          <w:noProof/>
          <w:color w:val="000000"/>
          <w:sz w:val="28"/>
          <w:szCs w:val="28"/>
          <w:lang w:val="ky-KG"/>
        </w:rPr>
      </w:pPr>
    </w:p>
    <w:p w:rsidR="00BD69F9" w:rsidRDefault="00BD69F9" w:rsidP="00BD69F9">
      <w:pPr>
        <w:pStyle w:val="a7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148778</wp:posOffset>
            </wp:positionH>
            <wp:positionV relativeFrom="paragraph">
              <wp:posOffset>15240</wp:posOffset>
            </wp:positionV>
            <wp:extent cx="4881092" cy="3348507"/>
            <wp:effectExtent l="0" t="0" r="0" b="0"/>
            <wp:wrapNone/>
            <wp:docPr id="8" name="Рисунок 8" descr="C:\Users\Home\Desktop\101CANON\9 а,б\DSCN8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01CANON\9 а,б\DSCN85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092" cy="33485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D69F9" w:rsidRDefault="00BD69F9" w:rsidP="00BD69F9">
      <w:pPr>
        <w:pStyle w:val="a7"/>
        <w:tabs>
          <w:tab w:val="left" w:pos="5679"/>
        </w:tabs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D69F9" w:rsidRDefault="00BD69F9" w:rsidP="00BD69F9">
      <w:pPr>
        <w:pStyle w:val="a7"/>
        <w:tabs>
          <w:tab w:val="left" w:pos="5679"/>
        </w:tabs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D69F9" w:rsidRDefault="00BD69F9" w:rsidP="00134C47">
      <w:pPr>
        <w:pStyle w:val="a7"/>
        <w:tabs>
          <w:tab w:val="left" w:pos="5679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D69F9" w:rsidRDefault="00BD69F9" w:rsidP="00BD69F9">
      <w:pPr>
        <w:pStyle w:val="a7"/>
        <w:tabs>
          <w:tab w:val="left" w:pos="5679"/>
        </w:tabs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D69F9" w:rsidRDefault="00BD69F9" w:rsidP="00134C4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34C47" w:rsidRDefault="00134C47" w:rsidP="00BD69F9">
      <w:pPr>
        <w:pStyle w:val="a7"/>
        <w:jc w:val="center"/>
        <w:rPr>
          <w:lang w:val="ky-KG"/>
        </w:rPr>
      </w:pPr>
    </w:p>
    <w:p w:rsidR="00134C47" w:rsidRPr="00134C47" w:rsidRDefault="00134C47" w:rsidP="00134C47">
      <w:pPr>
        <w:jc w:val="center"/>
        <w:rPr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2459865" cy="1841679"/>
            <wp:effectExtent l="0" t="0" r="0" b="0"/>
            <wp:docPr id="9" name="Рисунок 9" descr="https://tech.sevastopol.su/wp-content/uploads/2019/11/DlLbMopXgAAREF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ch.sevastopol.su/wp-content/uploads/2019/11/DlLbMopXgAAREFh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22"/>
                    <a:stretch/>
                  </pic:blipFill>
                  <pic:spPr bwMode="auto">
                    <a:xfrm>
                      <a:off x="0" y="0"/>
                      <a:ext cx="2461316" cy="18427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C47" w:rsidRPr="00134C47" w:rsidRDefault="00134C47" w:rsidP="00134C47">
      <w:pPr>
        <w:rPr>
          <w:lang w:val="ky-KG"/>
        </w:rPr>
      </w:pPr>
    </w:p>
    <w:p w:rsidR="00134C47" w:rsidRPr="00134C47" w:rsidRDefault="00134C47" w:rsidP="00134C47">
      <w:pPr>
        <w:rPr>
          <w:lang w:val="ky-KG"/>
        </w:rPr>
      </w:pPr>
    </w:p>
    <w:p w:rsidR="00134C47" w:rsidRPr="00134C47" w:rsidRDefault="00134C47" w:rsidP="00134C47">
      <w:pPr>
        <w:rPr>
          <w:lang w:val="ky-KG"/>
        </w:rPr>
      </w:pPr>
    </w:p>
    <w:p w:rsidR="00134C47" w:rsidRPr="00134C47" w:rsidRDefault="00134C47" w:rsidP="00134C47">
      <w:pPr>
        <w:rPr>
          <w:lang w:val="ky-KG"/>
        </w:rPr>
      </w:pPr>
    </w:p>
    <w:p w:rsidR="00134C47" w:rsidRPr="00134C47" w:rsidRDefault="00134C47" w:rsidP="00134C47">
      <w:pPr>
        <w:rPr>
          <w:lang w:val="ky-KG"/>
        </w:rPr>
      </w:pPr>
    </w:p>
    <w:p w:rsidR="00134C47" w:rsidRPr="00134C47" w:rsidRDefault="00134C47" w:rsidP="00134C47">
      <w:pPr>
        <w:rPr>
          <w:lang w:val="ky-KG"/>
        </w:rPr>
      </w:pPr>
    </w:p>
    <w:p w:rsidR="00134C47" w:rsidRPr="00134C47" w:rsidRDefault="00134C47" w:rsidP="00134C47">
      <w:pPr>
        <w:rPr>
          <w:lang w:val="ky-KG"/>
        </w:rPr>
      </w:pPr>
    </w:p>
    <w:p w:rsidR="00134C47" w:rsidRDefault="00134C47" w:rsidP="00134C47">
      <w:pPr>
        <w:rPr>
          <w:lang w:val="ky-KG"/>
        </w:rPr>
      </w:pPr>
    </w:p>
    <w:p w:rsidR="00BD69F9" w:rsidRPr="00134C47" w:rsidRDefault="00134C47" w:rsidP="00134C4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</w:pPr>
      <w:r w:rsidRPr="00134C47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Бишкек - 2019</w:t>
      </w:r>
    </w:p>
    <w:sectPr w:rsidR="00BD69F9" w:rsidRPr="00134C47" w:rsidSect="00E87146">
      <w:footerReference w:type="default" r:id="rId12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02" w:rsidRDefault="00CC7C02" w:rsidP="002C492D">
      <w:pPr>
        <w:spacing w:after="0" w:line="240" w:lineRule="auto"/>
      </w:pPr>
      <w:r>
        <w:separator/>
      </w:r>
    </w:p>
  </w:endnote>
  <w:endnote w:type="continuationSeparator" w:id="0">
    <w:p w:rsidR="00CC7C02" w:rsidRDefault="00CC7C02" w:rsidP="002C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AB" w:rsidRPr="00E87146" w:rsidRDefault="00AF4769" w:rsidP="00E87146">
    <w:pPr>
      <w:pStyle w:val="ab"/>
      <w:jc w:val="right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02" w:rsidRDefault="00CC7C02" w:rsidP="002C492D">
      <w:pPr>
        <w:spacing w:after="0" w:line="240" w:lineRule="auto"/>
      </w:pPr>
      <w:r>
        <w:separator/>
      </w:r>
    </w:p>
  </w:footnote>
  <w:footnote w:type="continuationSeparator" w:id="0">
    <w:p w:rsidR="00CC7C02" w:rsidRDefault="00CC7C02" w:rsidP="002C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AEC"/>
    <w:multiLevelType w:val="multilevel"/>
    <w:tmpl w:val="0EF0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01B25"/>
    <w:multiLevelType w:val="multilevel"/>
    <w:tmpl w:val="3B02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56486"/>
    <w:multiLevelType w:val="multilevel"/>
    <w:tmpl w:val="4EDC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11D78"/>
    <w:multiLevelType w:val="multilevel"/>
    <w:tmpl w:val="A5B2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F1D0C"/>
    <w:multiLevelType w:val="multilevel"/>
    <w:tmpl w:val="0FE4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C74EB"/>
    <w:multiLevelType w:val="hybridMultilevel"/>
    <w:tmpl w:val="3194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691E"/>
    <w:multiLevelType w:val="hybridMultilevel"/>
    <w:tmpl w:val="666A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47DD"/>
    <w:multiLevelType w:val="multilevel"/>
    <w:tmpl w:val="79AE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47AF7"/>
    <w:multiLevelType w:val="hybridMultilevel"/>
    <w:tmpl w:val="88362044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">
    <w:nsid w:val="33087FFE"/>
    <w:multiLevelType w:val="hybridMultilevel"/>
    <w:tmpl w:val="96D4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43E09"/>
    <w:multiLevelType w:val="multilevel"/>
    <w:tmpl w:val="48FA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DB2A54"/>
    <w:multiLevelType w:val="multilevel"/>
    <w:tmpl w:val="1CA8C5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2">
    <w:nsid w:val="52A37334"/>
    <w:multiLevelType w:val="hybridMultilevel"/>
    <w:tmpl w:val="3942073A"/>
    <w:lvl w:ilvl="0" w:tplc="47469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5F6129"/>
    <w:multiLevelType w:val="multilevel"/>
    <w:tmpl w:val="4B3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81A64"/>
    <w:multiLevelType w:val="multilevel"/>
    <w:tmpl w:val="652E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A88"/>
    <w:rsid w:val="00027F05"/>
    <w:rsid w:val="00064E72"/>
    <w:rsid w:val="00084E8D"/>
    <w:rsid w:val="000B4E36"/>
    <w:rsid w:val="001130DD"/>
    <w:rsid w:val="00134C47"/>
    <w:rsid w:val="00224023"/>
    <w:rsid w:val="002C492D"/>
    <w:rsid w:val="0035163E"/>
    <w:rsid w:val="003849C2"/>
    <w:rsid w:val="00384CFE"/>
    <w:rsid w:val="00412A88"/>
    <w:rsid w:val="00480F62"/>
    <w:rsid w:val="00482882"/>
    <w:rsid w:val="004F3961"/>
    <w:rsid w:val="00507F1B"/>
    <w:rsid w:val="005626DB"/>
    <w:rsid w:val="005E0FAB"/>
    <w:rsid w:val="005E1F5F"/>
    <w:rsid w:val="00683771"/>
    <w:rsid w:val="00697ACA"/>
    <w:rsid w:val="00720F90"/>
    <w:rsid w:val="0072403B"/>
    <w:rsid w:val="00830B48"/>
    <w:rsid w:val="008744EE"/>
    <w:rsid w:val="008D1DA6"/>
    <w:rsid w:val="00926113"/>
    <w:rsid w:val="00956E74"/>
    <w:rsid w:val="009B2A7A"/>
    <w:rsid w:val="00A04C82"/>
    <w:rsid w:val="00A47185"/>
    <w:rsid w:val="00AF4769"/>
    <w:rsid w:val="00B368D6"/>
    <w:rsid w:val="00B435F9"/>
    <w:rsid w:val="00BB3C86"/>
    <w:rsid w:val="00BD69F9"/>
    <w:rsid w:val="00C4162A"/>
    <w:rsid w:val="00C95D80"/>
    <w:rsid w:val="00CC7C02"/>
    <w:rsid w:val="00D10C35"/>
    <w:rsid w:val="00DA464A"/>
    <w:rsid w:val="00E87146"/>
    <w:rsid w:val="00E91C61"/>
    <w:rsid w:val="00F94C74"/>
    <w:rsid w:val="00F95B7E"/>
    <w:rsid w:val="00F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85"/>
  </w:style>
  <w:style w:type="paragraph" w:styleId="1">
    <w:name w:val="heading 1"/>
    <w:basedOn w:val="a"/>
    <w:next w:val="a"/>
    <w:link w:val="10"/>
    <w:uiPriority w:val="9"/>
    <w:qFormat/>
    <w:rsid w:val="00B43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2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2A88"/>
    <w:rPr>
      <w:b/>
      <w:bCs/>
    </w:rPr>
  </w:style>
  <w:style w:type="character" w:styleId="a4">
    <w:name w:val="Emphasis"/>
    <w:basedOn w:val="a0"/>
    <w:uiPriority w:val="20"/>
    <w:qFormat/>
    <w:rsid w:val="00412A88"/>
    <w:rPr>
      <w:i/>
      <w:iCs/>
    </w:rPr>
  </w:style>
  <w:style w:type="paragraph" w:styleId="a5">
    <w:name w:val="Normal (Web)"/>
    <w:basedOn w:val="a"/>
    <w:uiPriority w:val="99"/>
    <w:unhideWhenUsed/>
    <w:rsid w:val="0041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12A88"/>
    <w:rPr>
      <w:color w:val="0000FF"/>
      <w:u w:val="single"/>
    </w:rPr>
  </w:style>
  <w:style w:type="character" w:customStyle="1" w:styleId="resh-link">
    <w:name w:val="resh-link"/>
    <w:basedOn w:val="a0"/>
    <w:rsid w:val="00FC2F3F"/>
  </w:style>
  <w:style w:type="paragraph" w:customStyle="1" w:styleId="about-us-par">
    <w:name w:val="about-us-par"/>
    <w:basedOn w:val="a"/>
    <w:rsid w:val="00F9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5D8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D1DA6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C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492D"/>
  </w:style>
  <w:style w:type="paragraph" w:styleId="ab">
    <w:name w:val="footer"/>
    <w:basedOn w:val="a"/>
    <w:link w:val="ac"/>
    <w:uiPriority w:val="99"/>
    <w:unhideWhenUsed/>
    <w:rsid w:val="002C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492D"/>
  </w:style>
  <w:style w:type="paragraph" w:styleId="ad">
    <w:name w:val="Balloon Text"/>
    <w:basedOn w:val="a"/>
    <w:link w:val="ae"/>
    <w:uiPriority w:val="99"/>
    <w:semiHidden/>
    <w:unhideWhenUsed/>
    <w:rsid w:val="00D1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0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3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97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9433">
                              <w:marLeft w:val="0"/>
                              <w:marRight w:val="0"/>
                              <w:marTop w:val="0"/>
                              <w:marBottom w:val="2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366">
                  <w:marLeft w:val="0"/>
                  <w:marRight w:val="0"/>
                  <w:marTop w:val="0"/>
                  <w:marBottom w:val="3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6726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.edubishkek.k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p.kg/go/http:/www.mektep.edu.gov.k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7</cp:revision>
  <cp:lastPrinted>2019-12-16T08:12:00Z</cp:lastPrinted>
  <dcterms:created xsi:type="dcterms:W3CDTF">2019-12-08T14:27:00Z</dcterms:created>
  <dcterms:modified xsi:type="dcterms:W3CDTF">2019-12-16T08:12:00Z</dcterms:modified>
</cp:coreProperties>
</file>